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59" w:rsidRDefault="00041DDA">
      <w:pPr>
        <w:pStyle w:val="normal"/>
        <w:ind w:right="-4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11.12.2023 г. </w:t>
      </w:r>
    </w:p>
    <w:p w:rsidR="00746259" w:rsidRDefault="00041DDA">
      <w:pPr>
        <w:pStyle w:val="normal"/>
        <w:ind w:right="-46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746259" w:rsidRDefault="00041DDA">
      <w:pPr>
        <w:pStyle w:val="normal"/>
        <w:ind w:right="-460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Школьники и студенты колледжей </w:t>
      </w:r>
      <w:r w:rsidR="00A957AB">
        <w:rPr>
          <w:rFonts w:ascii="Verdana" w:eastAsia="Verdana" w:hAnsi="Verdana" w:cs="Verdana"/>
          <w:b/>
          <w:sz w:val="26"/>
          <w:szCs w:val="26"/>
          <w:lang w:val="ru-RU"/>
        </w:rPr>
        <w:t>Красноярского края</w:t>
      </w:r>
      <w:r>
        <w:rPr>
          <w:rFonts w:ascii="Verdana" w:eastAsia="Verdana" w:hAnsi="Verdana" w:cs="Verdana"/>
          <w:b/>
          <w:sz w:val="26"/>
          <w:szCs w:val="26"/>
        </w:rPr>
        <w:t xml:space="preserve"> могут проверить свои знания в отборочных играх всероссийского чемпионата по игре «Что? Где? Когда?»</w:t>
      </w:r>
    </w:p>
    <w:p w:rsidR="00746259" w:rsidRDefault="00746259">
      <w:pPr>
        <w:pStyle w:val="normal"/>
        <w:ind w:right="-460"/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746259" w:rsidRPr="00A957AB" w:rsidRDefault="00041DDA">
      <w:pPr>
        <w:pStyle w:val="normal"/>
        <w:ind w:right="-460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Среди российских школьников и студентов колледжей проходит всероссийский чемпионат по игре «Что? Где? Когда?», </w:t>
      </w:r>
      <w:proofErr w:type="gramStart"/>
      <w:r>
        <w:rPr>
          <w:rFonts w:ascii="Verdana" w:eastAsia="Verdana" w:hAnsi="Verdana" w:cs="Verdana"/>
          <w:i/>
        </w:rPr>
        <w:t>организованный</w:t>
      </w:r>
      <w:proofErr w:type="gramEnd"/>
      <w:r>
        <w:rPr>
          <w:rFonts w:ascii="Verdana" w:eastAsia="Verdana" w:hAnsi="Verdana" w:cs="Verdana"/>
          <w:i/>
        </w:rPr>
        <w:t xml:space="preserve"> Российским обществом «Знание». Принять участие в масштабном интеллектуальном соревновании могут юные интеллектуалы всех 89 субъект</w:t>
      </w:r>
      <w:r>
        <w:rPr>
          <w:rFonts w:ascii="Verdana" w:eastAsia="Verdana" w:hAnsi="Verdana" w:cs="Verdana"/>
          <w:i/>
        </w:rPr>
        <w:t xml:space="preserve">ов РФ, включая </w:t>
      </w:r>
      <w:r w:rsidR="00A957AB">
        <w:rPr>
          <w:rFonts w:ascii="Verdana" w:eastAsia="Verdana" w:hAnsi="Verdana" w:cs="Verdana"/>
          <w:i/>
          <w:lang w:val="ru-RU"/>
        </w:rPr>
        <w:t>Красноярский край.</w:t>
      </w:r>
      <w:r>
        <w:rPr>
          <w:rFonts w:ascii="Verdana" w:eastAsia="Verdana" w:hAnsi="Verdana" w:cs="Verdana"/>
          <w:i/>
        </w:rPr>
        <w:t xml:space="preserve"> Им предстоит продемонстрировать свои знания, а также проявить смекалку и навыки командной работы, отвечая на вопросы, охватывающие широкий круг тем. </w:t>
      </w:r>
    </w:p>
    <w:p w:rsidR="00746259" w:rsidRDefault="00041DDA" w:rsidP="00A957AB">
      <w:pPr>
        <w:pStyle w:val="normal"/>
        <w:ind w:right="-460" w:firstLine="720"/>
        <w:jc w:val="both"/>
        <w:rPr>
          <w:rFonts w:ascii="Verdana" w:eastAsia="Verdana" w:hAnsi="Verdana" w:cs="Verdana"/>
          <w:color w:val="181818"/>
        </w:rPr>
      </w:pPr>
      <w:r>
        <w:rPr>
          <w:rFonts w:ascii="Verdana" w:eastAsia="Verdana" w:hAnsi="Verdana" w:cs="Verdana"/>
        </w:rPr>
        <w:t xml:space="preserve">Учащиеся 5-11 классов и студенты колледжей </w:t>
      </w:r>
      <w:r w:rsidR="00A957AB">
        <w:rPr>
          <w:rFonts w:ascii="Verdana" w:eastAsia="Verdana" w:hAnsi="Verdana" w:cs="Verdana"/>
          <w:lang w:val="ru-RU"/>
        </w:rPr>
        <w:t xml:space="preserve">Красноярского края </w:t>
      </w:r>
      <w:r>
        <w:rPr>
          <w:rFonts w:ascii="Verdana" w:eastAsia="Verdana" w:hAnsi="Verdana" w:cs="Verdana"/>
        </w:rPr>
        <w:t xml:space="preserve"> могут пр</w:t>
      </w:r>
      <w:r>
        <w:rPr>
          <w:rFonts w:ascii="Verdana" w:eastAsia="Verdana" w:hAnsi="Verdana" w:cs="Verdana"/>
        </w:rPr>
        <w:t xml:space="preserve">инять участие во всероссийском чемпионате по легендарной интеллектуальной игре «Что? Где? </w:t>
      </w:r>
      <w:proofErr w:type="gramStart"/>
      <w:r>
        <w:rPr>
          <w:rFonts w:ascii="Verdana" w:eastAsia="Verdana" w:hAnsi="Verdana" w:cs="Verdana"/>
        </w:rPr>
        <w:t>Когда?», организованном Российским обществом «Знание».</w:t>
      </w:r>
      <w:proofErr w:type="gramEnd"/>
      <w:r>
        <w:rPr>
          <w:rFonts w:ascii="Verdana" w:eastAsia="Verdana" w:hAnsi="Verdana" w:cs="Verdana"/>
        </w:rPr>
        <w:t xml:space="preserve"> Для этого команды игроков могут </w:t>
      </w:r>
      <w:hyperlink r:id="rId6">
        <w:r>
          <w:rPr>
            <w:rFonts w:ascii="Verdana" w:eastAsia="Verdana" w:hAnsi="Verdana" w:cs="Verdana"/>
            <w:color w:val="1155CC"/>
            <w:u w:val="single"/>
          </w:rPr>
          <w:t>зарегистрироваться</w:t>
        </w:r>
      </w:hyperlink>
      <w:r>
        <w:rPr>
          <w:rFonts w:ascii="Verdana" w:eastAsia="Verdana" w:hAnsi="Verdana" w:cs="Verdana"/>
        </w:rPr>
        <w:t xml:space="preserve"> на чемпионат и нач</w:t>
      </w:r>
      <w:r>
        <w:rPr>
          <w:rFonts w:ascii="Verdana" w:eastAsia="Verdana" w:hAnsi="Verdana" w:cs="Verdana"/>
        </w:rPr>
        <w:t xml:space="preserve">ать играть в любой момент отборочного этапа, который начнется в январе и продлится до марта 2024 года. Также до 26 декабря 2023 года команды могут попробовать свои силы в очных тренировочных играх.  </w:t>
      </w:r>
    </w:p>
    <w:p w:rsidR="00746259" w:rsidRPr="00A957AB" w:rsidRDefault="00041DDA" w:rsidP="00A957AB">
      <w:pPr>
        <w:pStyle w:val="normal"/>
        <w:spacing w:before="240" w:after="240"/>
        <w:ind w:right="-324" w:firstLine="720"/>
        <w:jc w:val="both"/>
        <w:rPr>
          <w:rFonts w:ascii="Verdana" w:eastAsia="Verdana" w:hAnsi="Verdana" w:cs="Verdana"/>
          <w:color w:val="181818"/>
          <w:sz w:val="20"/>
          <w:szCs w:val="20"/>
          <w:lang w:val="ru-RU"/>
        </w:rPr>
      </w:pPr>
      <w:r>
        <w:rPr>
          <w:rFonts w:ascii="Verdana" w:eastAsia="Verdana" w:hAnsi="Verdana" w:cs="Verdana"/>
        </w:rPr>
        <w:t xml:space="preserve">По итогам турниров, проводимых в рамках отборочного этапа, будет сформирован рейтинг команд-участниц чемпионата «Что? Где? Когда?» в категории «Школы и колледжи». </w:t>
      </w:r>
      <w:r>
        <w:rPr>
          <w:rFonts w:ascii="Verdana" w:eastAsia="Verdana" w:hAnsi="Verdana" w:cs="Verdana"/>
          <w:color w:val="181818"/>
        </w:rPr>
        <w:t>Также отдельным этапом интеллектуального чемпионата для школьников и с</w:t>
      </w:r>
      <w:r>
        <w:rPr>
          <w:rFonts w:ascii="Verdana" w:eastAsia="Verdana" w:hAnsi="Verdana" w:cs="Verdana"/>
          <w:color w:val="181818"/>
        </w:rPr>
        <w:t xml:space="preserve">тудентов </w:t>
      </w:r>
      <w:proofErr w:type="spellStart"/>
      <w:r>
        <w:rPr>
          <w:rFonts w:ascii="Verdana" w:eastAsia="Verdana" w:hAnsi="Verdana" w:cs="Verdana"/>
          <w:color w:val="181818"/>
        </w:rPr>
        <w:t>ссузов</w:t>
      </w:r>
      <w:proofErr w:type="spellEnd"/>
      <w:r>
        <w:rPr>
          <w:rFonts w:ascii="Verdana" w:eastAsia="Verdana" w:hAnsi="Verdana" w:cs="Verdana"/>
          <w:color w:val="181818"/>
        </w:rPr>
        <w:t xml:space="preserve"> станет </w:t>
      </w:r>
      <w:proofErr w:type="spellStart"/>
      <w:r>
        <w:rPr>
          <w:rFonts w:ascii="Verdana" w:eastAsia="Verdana" w:hAnsi="Verdana" w:cs="Verdana"/>
          <w:color w:val="181818"/>
        </w:rPr>
        <w:t>онлайн-кубок</w:t>
      </w:r>
      <w:proofErr w:type="spellEnd"/>
      <w:r>
        <w:rPr>
          <w:rFonts w:ascii="Verdana" w:eastAsia="Verdana" w:hAnsi="Verdana" w:cs="Verdana"/>
          <w:color w:val="181818"/>
        </w:rPr>
        <w:t xml:space="preserve"> </w:t>
      </w:r>
      <w:proofErr w:type="spellStart"/>
      <w:r>
        <w:rPr>
          <w:rFonts w:ascii="Verdana" w:eastAsia="Verdana" w:hAnsi="Verdana" w:cs="Verdana"/>
          <w:color w:val="181818"/>
        </w:rPr>
        <w:t>Знание</w:t>
      </w:r>
      <w:proofErr w:type="gramStart"/>
      <w:r>
        <w:rPr>
          <w:rFonts w:ascii="Verdana" w:eastAsia="Verdana" w:hAnsi="Verdana" w:cs="Verdana"/>
          <w:color w:val="181818"/>
        </w:rPr>
        <w:t>.И</w:t>
      </w:r>
      <w:proofErr w:type="gramEnd"/>
      <w:r>
        <w:rPr>
          <w:rFonts w:ascii="Verdana" w:eastAsia="Verdana" w:hAnsi="Verdana" w:cs="Verdana"/>
          <w:color w:val="181818"/>
        </w:rPr>
        <w:t>гра</w:t>
      </w:r>
      <w:proofErr w:type="spellEnd"/>
      <w:r>
        <w:rPr>
          <w:rFonts w:ascii="Verdana" w:eastAsia="Verdana" w:hAnsi="Verdana" w:cs="Verdana"/>
          <w:color w:val="181818"/>
        </w:rPr>
        <w:t>, который пройдет в марте 2024 года.</w:t>
      </w:r>
      <w:r>
        <w:rPr>
          <w:rFonts w:ascii="Verdana" w:eastAsia="Verdana" w:hAnsi="Verdana" w:cs="Verdana"/>
        </w:rPr>
        <w:t xml:space="preserve"> Лучшие</w:t>
      </w:r>
      <w:r>
        <w:rPr>
          <w:rFonts w:ascii="Verdana" w:eastAsia="Verdana" w:hAnsi="Verdana" w:cs="Verdana"/>
          <w:color w:val="181818"/>
        </w:rPr>
        <w:t xml:space="preserve"> команды поборются за призовое место в финале, запланированном на весну 2024 года. Планируется, что в турнире примут участие порядка 400 тысяч юных эрудитов из 10 000</w:t>
      </w:r>
      <w:r>
        <w:rPr>
          <w:rFonts w:ascii="Verdana" w:eastAsia="Verdana" w:hAnsi="Verdana" w:cs="Verdana"/>
          <w:color w:val="181818"/>
        </w:rPr>
        <w:t xml:space="preserve"> школ и колледжей из 89 регионов страны. </w:t>
      </w:r>
    </w:p>
    <w:p w:rsidR="00746259" w:rsidRDefault="00041DDA" w:rsidP="00A957AB">
      <w:pPr>
        <w:pStyle w:val="normal"/>
        <w:spacing w:before="240" w:after="240"/>
        <w:ind w:right="-324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81818"/>
        </w:rPr>
        <w:t xml:space="preserve">Участниками федерального финала соревнования станут 75 команд: 35 лучших по итогам отборочных игр, 20 команд-лидеров </w:t>
      </w:r>
      <w:proofErr w:type="spellStart"/>
      <w:r>
        <w:rPr>
          <w:rFonts w:ascii="Verdana" w:eastAsia="Verdana" w:hAnsi="Verdana" w:cs="Verdana"/>
          <w:color w:val="181818"/>
        </w:rPr>
        <w:t>онлайн-кубка</w:t>
      </w:r>
      <w:proofErr w:type="spellEnd"/>
      <w:r>
        <w:rPr>
          <w:rFonts w:ascii="Verdana" w:eastAsia="Verdana" w:hAnsi="Verdana" w:cs="Verdana"/>
          <w:color w:val="181818"/>
        </w:rPr>
        <w:t xml:space="preserve"> </w:t>
      </w:r>
      <w:proofErr w:type="spellStart"/>
      <w:r>
        <w:rPr>
          <w:rFonts w:ascii="Verdana" w:eastAsia="Verdana" w:hAnsi="Verdana" w:cs="Verdana"/>
          <w:color w:val="181818"/>
        </w:rPr>
        <w:t>Знание</w:t>
      </w:r>
      <w:proofErr w:type="gramStart"/>
      <w:r>
        <w:rPr>
          <w:rFonts w:ascii="Verdana" w:eastAsia="Verdana" w:hAnsi="Verdana" w:cs="Verdana"/>
          <w:color w:val="181818"/>
        </w:rPr>
        <w:t>.И</w:t>
      </w:r>
      <w:proofErr w:type="gramEnd"/>
      <w:r>
        <w:rPr>
          <w:rFonts w:ascii="Verdana" w:eastAsia="Verdana" w:hAnsi="Verdana" w:cs="Verdana"/>
          <w:color w:val="181818"/>
        </w:rPr>
        <w:t>гра</w:t>
      </w:r>
      <w:proofErr w:type="spellEnd"/>
      <w:r>
        <w:rPr>
          <w:rFonts w:ascii="Verdana" w:eastAsia="Verdana" w:hAnsi="Verdana" w:cs="Verdana"/>
          <w:color w:val="181818"/>
        </w:rPr>
        <w:t>, а также 20 команд из партнерских турниров, которые пройдут по лицензии</w:t>
      </w:r>
      <w:r>
        <w:rPr>
          <w:rFonts w:ascii="Verdana" w:eastAsia="Verdana" w:hAnsi="Verdana" w:cs="Verdana"/>
          <w:color w:val="181818"/>
        </w:rPr>
        <w:t xml:space="preserve"> продюсерского центра «Игра-ТВ», правообладателя бренда «Что? Где? Когда?».</w:t>
      </w:r>
    </w:p>
    <w:p w:rsidR="00746259" w:rsidRDefault="00746259">
      <w:pPr>
        <w:pStyle w:val="normal"/>
        <w:ind w:right="-460"/>
        <w:jc w:val="both"/>
        <w:rPr>
          <w:rFonts w:ascii="Verdana" w:eastAsia="Verdana" w:hAnsi="Verdana" w:cs="Verdana"/>
        </w:rPr>
      </w:pPr>
    </w:p>
    <w:p w:rsidR="00746259" w:rsidRDefault="00746259">
      <w:pPr>
        <w:pStyle w:val="normal"/>
        <w:rPr>
          <w:rFonts w:ascii="Verdana" w:eastAsia="Verdana" w:hAnsi="Verdana" w:cs="Verdana"/>
        </w:rPr>
      </w:pPr>
    </w:p>
    <w:sectPr w:rsidR="00746259" w:rsidSect="00746259">
      <w:headerReference w:type="default" r:id="rId7"/>
      <w:pgSz w:w="11909" w:h="16834"/>
      <w:pgMar w:top="1440" w:right="1440" w:bottom="1440" w:left="1440" w:header="1853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DA" w:rsidRDefault="00041DDA" w:rsidP="00746259">
      <w:pPr>
        <w:spacing w:line="240" w:lineRule="auto"/>
      </w:pPr>
      <w:r>
        <w:separator/>
      </w:r>
    </w:p>
  </w:endnote>
  <w:endnote w:type="continuationSeparator" w:id="0">
    <w:p w:rsidR="00041DDA" w:rsidRDefault="00041DDA" w:rsidP="00746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DA" w:rsidRDefault="00041DDA" w:rsidP="00746259">
      <w:pPr>
        <w:spacing w:line="240" w:lineRule="auto"/>
      </w:pPr>
      <w:r>
        <w:separator/>
      </w:r>
    </w:p>
  </w:footnote>
  <w:footnote w:type="continuationSeparator" w:id="0">
    <w:p w:rsidR="00041DDA" w:rsidRDefault="00041DDA" w:rsidP="007462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59" w:rsidRDefault="00041DDA">
    <w:pPr>
      <w:pStyle w:val="normal"/>
    </w:pPr>
    <w:r>
      <w:rPr>
        <w:noProof/>
        <w:lang w:val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-904874</wp:posOffset>
          </wp:positionV>
          <wp:extent cx="1995488" cy="930480"/>
          <wp:effectExtent l="0" t="0" r="0" b="0"/>
          <wp:wrapNone/>
          <wp:docPr id="1" name="image1.png" descr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Рисунок 3"/>
                  <pic:cNvPicPr preferRelativeResize="0"/>
                </pic:nvPicPr>
                <pic:blipFill>
                  <a:blip r:embed="rId1"/>
                  <a:srcRect t="19331" b="23144"/>
                  <a:stretch>
                    <a:fillRect/>
                  </a:stretch>
                </pic:blipFill>
                <pic:spPr>
                  <a:xfrm>
                    <a:off x="0" y="0"/>
                    <a:ext cx="1995488" cy="93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259"/>
    <w:rsid w:val="00041DDA"/>
    <w:rsid w:val="00746259"/>
    <w:rsid w:val="00A9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462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462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462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462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4625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462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6259"/>
  </w:style>
  <w:style w:type="table" w:customStyle="1" w:styleId="TableNormal">
    <w:name w:val="Table Normal"/>
    <w:rsid w:val="00746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625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4625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ik.intgam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2023-12-11T09:40:00Z</dcterms:created>
  <dcterms:modified xsi:type="dcterms:W3CDTF">2023-12-11T09:41:00Z</dcterms:modified>
</cp:coreProperties>
</file>